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5F" w:rsidRPr="0038315F" w:rsidRDefault="0038315F" w:rsidP="0038315F">
      <w:pPr>
        <w:spacing w:after="120" w:line="240" w:lineRule="auto"/>
        <w:outlineLvl w:val="0"/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</w:pPr>
      <w:r w:rsidRPr="0038315F"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  <w:t>Политика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Данная политика конфиденциальности относится к сайту с доменным именем </w:t>
      </w:r>
      <w:r w:rsidR="00D215E2">
        <w:rPr>
          <w:rFonts w:ascii="Trebuchet MS" w:hAnsi="Trebuchet MS"/>
          <w:color w:val="000000"/>
          <w:sz w:val="21"/>
          <w:szCs w:val="21"/>
          <w:shd w:val="clear" w:color="auto" w:fill="F9F5DF"/>
        </w:rPr>
        <w:t> </w:t>
      </w:r>
      <w:hyperlink r:id="rId5" w:history="1">
        <w:r w:rsidR="00AF6493" w:rsidRPr="008950E4">
          <w:rPr>
            <w:rStyle w:val="a4"/>
          </w:rPr>
          <w:t>http://</w:t>
        </w:r>
        <w:r w:rsidR="00AF6493" w:rsidRPr="008950E4">
          <w:rPr>
            <w:rStyle w:val="a4"/>
            <w:lang w:val="en-US"/>
          </w:rPr>
          <w:t>www</w:t>
        </w:r>
        <w:r w:rsidR="00AF6493" w:rsidRPr="008950E4">
          <w:rPr>
            <w:rStyle w:val="a4"/>
          </w:rPr>
          <w:t>.bulcar.ru/</w:t>
        </w:r>
      </w:hyperlink>
      <w:r w:rsidR="00AF6493" w:rsidRPr="00AF6493">
        <w:t xml:space="preserve"> </w:t>
      </w:r>
      <w:r w:rsidR="00D215E2">
        <w:t xml:space="preserve">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и его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поддоменам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 Страница содержит сведения о том, какую информацию администрация сайта или третьи лица могут получать, когда пользователь (вы) посещаете его.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 xml:space="preserve">Данные, </w:t>
      </w:r>
      <w:proofErr w:type="gramStart"/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который</w:t>
      </w:r>
      <w:proofErr w:type="gramEnd"/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 xml:space="preserve"> собираются при посещении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сетях, а также — прочие, заполняемые поля форм.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Эти данные собираются в целях оказания услуг или продажи товаров, возможности связи с пользователем или иной активности пользователя на сайте, а также, чтобы отправлять пользователю информацию, которую он согласился получать.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проверяем достоверность оставляемых данных и не гарантируем качественного исполнения заказов, оказания услуг или обратной связи с нами при предоставлении некорректных сведений.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вопроса, обратной связи и иными).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Данные могут собираться через технологию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 в браузере, в котором открывается сайт.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Не 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), фиксируются посещения, иные данные, собираемые счетчиками аналитики сторонних организаций, установленными на сайте.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 xml:space="preserve">Эти данные носят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неперсонифицированный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характер и направлены на улучшение обслуживания клиентов, улучшения удобства использования сайта, анализа статистики посещаемости.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Предоставление данных третьим лицам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Данные пользователей в общем доступе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пользователя могут публиковаться в общем доступе в соответствии с функционалом сайта, например, при оставлении отзывов / вопросов,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 требованию закона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законами РФ.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Для оказания услуг, выполнения обязательств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иные.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Сервисам сторонних организаций, установленным на сайте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Как мы защищаем вашу информацию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gram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данных, включая физические меры безопасности, для противодействия несанкционированному доступу к нашим системам.</w:t>
      </w:r>
      <w:proofErr w:type="gramEnd"/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Ваше согласие с этими условиями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Используя сайт, вы выражаете свое согласие с этой политикой конфиденциальности. Если вы не согласны с этой политикой, пожалуйста, не используйте его.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Отказ от ответственности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Политика </w:t>
      </w:r>
      <w:proofErr w:type="gram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конфиденциальности</w:t>
      </w:r>
      <w:proofErr w:type="gram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не распространяется ни на </w:t>
      </w:r>
      <w:proofErr w:type="gram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какие</w:t>
      </w:r>
      <w:proofErr w:type="gram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Изменения в политике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Мы имеем право по своему усмотрению обновлять данную политику конфиденциальности в любое время. Мы рекомендуем пользователям регулярно проверять эту страницу </w:t>
      </w:r>
      <w:proofErr w:type="gram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(</w:t>
      </w:r>
      <w:r w:rsidR="00E77950"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9F5DF"/>
        </w:rPr>
        <w:t> </w:t>
      </w:r>
      <w:proofErr w:type="gramEnd"/>
      <w:hyperlink r:id="rId6" w:history="1">
        <w:r w:rsidR="00ED1BEB" w:rsidRPr="00ED1BEB">
          <w:rPr>
            <w:rStyle w:val="a4"/>
            <w:lang w:val="en-US"/>
          </w:rPr>
          <w:t>http</w:t>
        </w:r>
        <w:r w:rsidR="00ED1BEB" w:rsidRPr="00ED1BEB">
          <w:rPr>
            <w:rStyle w:val="a4"/>
          </w:rPr>
          <w:t>://</w:t>
        </w:r>
        <w:proofErr w:type="spellStart"/>
        <w:r w:rsidR="00ED1BEB" w:rsidRPr="00ED1BEB">
          <w:rPr>
            <w:rStyle w:val="a4"/>
            <w:lang w:val="en-US"/>
          </w:rPr>
          <w:t>bulcar</w:t>
        </w:r>
        <w:proofErr w:type="spellEnd"/>
        <w:r w:rsidR="00ED1BEB" w:rsidRPr="00ED1BEB">
          <w:rPr>
            <w:rStyle w:val="a4"/>
          </w:rPr>
          <w:t>.</w:t>
        </w:r>
        <w:proofErr w:type="spellStart"/>
        <w:r w:rsidR="00ED1BEB" w:rsidRPr="00ED1BEB">
          <w:rPr>
            <w:rStyle w:val="a4"/>
            <w:lang w:val="en-US"/>
          </w:rPr>
          <w:t>ru</w:t>
        </w:r>
        <w:proofErr w:type="spellEnd"/>
        <w:r w:rsidR="00ED1BEB" w:rsidRPr="00ED1BEB">
          <w:rPr>
            <w:rStyle w:val="a4"/>
          </w:rPr>
          <w:t>/</w:t>
        </w:r>
        <w:r w:rsidR="00ED1BEB" w:rsidRPr="00ED1BEB">
          <w:rPr>
            <w:rStyle w:val="a4"/>
            <w:lang w:val="en-US"/>
          </w:rPr>
          <w:t>privacy</w:t>
        </w:r>
        <w:r w:rsidR="00ED1BEB" w:rsidRPr="00ED1BEB">
          <w:rPr>
            <w:rStyle w:val="a4"/>
          </w:rPr>
          <w:t>-</w:t>
        </w:r>
        <w:r w:rsidR="00ED1BEB" w:rsidRPr="00ED1BEB">
          <w:rPr>
            <w:rStyle w:val="a4"/>
            <w:lang w:val="en-US"/>
          </w:rPr>
          <w:t>policy</w:t>
        </w:r>
      </w:hyperlink>
      <w:r w:rsidR="00ED1BEB" w:rsidRPr="00ED1BEB">
        <w:t xml:space="preserve"> </w:t>
      </w:r>
      <w:bookmarkStart w:id="0" w:name="_GoBack"/>
      <w:bookmarkEnd w:id="0"/>
      <w:r w:rsidR="00E77950">
        <w:t xml:space="preserve">)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для того, чтобы быть в курсе любых изменений о том, как мы защищаем информацию о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p w:rsidR="00272BAD" w:rsidRDefault="00ED1BEB"/>
    <w:sectPr w:rsidR="0027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5F"/>
    <w:rsid w:val="0003494B"/>
    <w:rsid w:val="00053F10"/>
    <w:rsid w:val="0013758F"/>
    <w:rsid w:val="001758DF"/>
    <w:rsid w:val="002A7EE0"/>
    <w:rsid w:val="003305D9"/>
    <w:rsid w:val="0034222A"/>
    <w:rsid w:val="0038315F"/>
    <w:rsid w:val="0042327A"/>
    <w:rsid w:val="004260F7"/>
    <w:rsid w:val="004751C8"/>
    <w:rsid w:val="004A74A7"/>
    <w:rsid w:val="005B75B4"/>
    <w:rsid w:val="005E1B15"/>
    <w:rsid w:val="007B38EF"/>
    <w:rsid w:val="0080285E"/>
    <w:rsid w:val="00AA10CC"/>
    <w:rsid w:val="00AF6493"/>
    <w:rsid w:val="00B367A4"/>
    <w:rsid w:val="00C34443"/>
    <w:rsid w:val="00C3788C"/>
    <w:rsid w:val="00C4302E"/>
    <w:rsid w:val="00D215E2"/>
    <w:rsid w:val="00E259A4"/>
    <w:rsid w:val="00E77950"/>
    <w:rsid w:val="00EB7E11"/>
    <w:rsid w:val="00ED1BEB"/>
    <w:rsid w:val="00F4047F"/>
    <w:rsid w:val="00F87AA6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38EF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E77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38EF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E7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6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2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1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3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2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ulcar.ru/privacy-policy" TargetMode="External"/><Relationship Id="rId5" Type="http://schemas.openxmlformats.org/officeDocument/2006/relationships/hyperlink" Target="http://www.bulc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aweb</cp:lastModifiedBy>
  <cp:revision>3</cp:revision>
  <dcterms:created xsi:type="dcterms:W3CDTF">2018-09-27T06:43:00Z</dcterms:created>
  <dcterms:modified xsi:type="dcterms:W3CDTF">2018-09-27T06:45:00Z</dcterms:modified>
</cp:coreProperties>
</file>